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highlight w:val="white"/>
        </w:rPr>
      </w:pPr>
      <w:r w:rsidDel="00000000" w:rsidR="00000000" w:rsidRPr="00000000">
        <w:rPr>
          <w:highlight w:val="white"/>
          <w:rtl w:val="0"/>
        </w:rPr>
        <w:t xml:space="preserve">Alle/Ai Dirigenti Scolastici, alle Segreterie Didattiche, alle/ai Responsabili dell’Orientamento, alle/ai Docenti delle Scuole di ogni ordine e grado del Piemonte</w:t>
      </w:r>
    </w:p>
    <w:p w:rsidR="00000000" w:rsidDel="00000000" w:rsidP="00000000" w:rsidRDefault="00000000" w:rsidRPr="00000000" w14:paraId="00000002">
      <w:pPr>
        <w:shd w:fill="ffffff" w:val="clear"/>
        <w:spacing w:after="160" w:line="309.6"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03">
      <w:pPr>
        <w:shd w:fill="ffffff" w:val="clear"/>
        <w:spacing w:after="160" w:line="309.6" w:lineRule="auto"/>
        <w:jc w:val="both"/>
        <w:rPr>
          <w:highlight w:val="white"/>
        </w:rPr>
      </w:pPr>
      <w:r w:rsidDel="00000000" w:rsidR="00000000" w:rsidRPr="00000000">
        <w:rPr>
          <w:highlight w:val="white"/>
          <w:rtl w:val="0"/>
        </w:rPr>
        <w:t xml:space="preserve">Gentilissime/i</w:t>
      </w:r>
    </w:p>
    <w:p w:rsidR="00000000" w:rsidDel="00000000" w:rsidP="00000000" w:rsidRDefault="00000000" w:rsidRPr="00000000" w14:paraId="00000004">
      <w:pPr>
        <w:shd w:fill="ffffff" w:val="clear"/>
        <w:spacing w:after="160" w:line="309.6" w:lineRule="auto"/>
        <w:jc w:val="both"/>
        <w:rPr>
          <w:highlight w:val="white"/>
        </w:rPr>
      </w:pPr>
      <w:r w:rsidDel="00000000" w:rsidR="00000000" w:rsidRPr="00000000">
        <w:rPr>
          <w:highlight w:val="white"/>
          <w:rtl w:val="0"/>
        </w:rPr>
        <w:t xml:space="preserve">Il momento particolare che stiamo attraversando e la nuova fase di emergenza sanitaria ci hanno imposto di ridefinire il programma dell’edizione 2020 della Notte Europea delle Ricercatrici e dei Ricercatori, costruendo un’edizione </w:t>
      </w:r>
      <w:r w:rsidDel="00000000" w:rsidR="00000000" w:rsidRPr="00000000">
        <w:rPr>
          <w:b w:val="1"/>
          <w:highlight w:val="white"/>
          <w:rtl w:val="0"/>
        </w:rPr>
        <w:t xml:space="preserve">interamente online</w:t>
      </w:r>
      <w:r w:rsidDel="00000000" w:rsidR="00000000" w:rsidRPr="00000000">
        <w:rPr>
          <w:highlight w:val="white"/>
          <w:rtl w:val="0"/>
        </w:rPr>
        <w:t xml:space="preserve">.</w:t>
      </w:r>
    </w:p>
    <w:p w:rsidR="00000000" w:rsidDel="00000000" w:rsidP="00000000" w:rsidRDefault="00000000" w:rsidRPr="00000000" w14:paraId="00000005">
      <w:pPr>
        <w:shd w:fill="ffffff" w:val="clear"/>
        <w:spacing w:after="160" w:line="309.6" w:lineRule="auto"/>
        <w:jc w:val="both"/>
        <w:rPr>
          <w:highlight w:val="white"/>
        </w:rPr>
      </w:pPr>
      <w:r w:rsidDel="00000000" w:rsidR="00000000" w:rsidRPr="00000000">
        <w:rPr>
          <w:highlight w:val="white"/>
          <w:rtl w:val="0"/>
        </w:rPr>
        <w:t xml:space="preserve">Abbiamo provato a compensare l'assenza di interazione in presenza per trasformare questo appuntamento in un'opportunità al servizio della comunità cittadina e in particolare in uno strumento di educazione scientifica per le scuole. È nato così </w:t>
      </w:r>
      <w:r w:rsidDel="00000000" w:rsidR="00000000" w:rsidRPr="00000000">
        <w:rPr>
          <w:b w:val="1"/>
          <w:highlight w:val="white"/>
          <w:rtl w:val="0"/>
        </w:rPr>
        <w:t xml:space="preserve">“Good morning Torino”, un format rivolto alle scuole di ogni ordine e grado</w:t>
      </w:r>
      <w:r w:rsidDel="00000000" w:rsidR="00000000" w:rsidRPr="00000000">
        <w:rPr>
          <w:highlight w:val="white"/>
          <w:rtl w:val="0"/>
        </w:rPr>
        <w:t xml:space="preserve"> nel periodo faticoso che stanno attraversando: </w:t>
      </w:r>
      <w:r w:rsidDel="00000000" w:rsidR="00000000" w:rsidRPr="00000000">
        <w:rPr>
          <w:b w:val="1"/>
          <w:highlight w:val="white"/>
          <w:rtl w:val="0"/>
        </w:rPr>
        <w:t xml:space="preserve">dal 23 al 27 novembre</w:t>
      </w:r>
      <w:r w:rsidDel="00000000" w:rsidR="00000000" w:rsidRPr="00000000">
        <w:rPr>
          <w:highlight w:val="white"/>
          <w:rtl w:val="0"/>
        </w:rPr>
        <w:t xml:space="preserve">, una settimana di matinée in streaming video per arricchire con la ricerca e con incontri nuovi la quotidianità delle lezioni “distanziate” e della Didattica A Distanza.</w:t>
      </w:r>
    </w:p>
    <w:p w:rsidR="00000000" w:rsidDel="00000000" w:rsidP="00000000" w:rsidRDefault="00000000" w:rsidRPr="00000000" w14:paraId="00000006">
      <w:pPr>
        <w:shd w:fill="ffffff" w:val="clear"/>
        <w:spacing w:after="120" w:line="309.6" w:lineRule="auto"/>
        <w:jc w:val="both"/>
        <w:rPr>
          <w:highlight w:val="white"/>
        </w:rPr>
      </w:pPr>
      <w:r w:rsidDel="00000000" w:rsidR="00000000" w:rsidRPr="00000000">
        <w:rPr>
          <w:highlight w:val="white"/>
          <w:rtl w:val="0"/>
        </w:rPr>
        <w:t xml:space="preserve">Sono</w:t>
      </w:r>
      <w:r w:rsidDel="00000000" w:rsidR="00000000" w:rsidRPr="00000000">
        <w:rPr>
          <w:b w:val="1"/>
          <w:highlight w:val="white"/>
          <w:rtl w:val="0"/>
        </w:rPr>
        <w:t xml:space="preserve"> giochi, quiz, esperimenti, conferenze e dibattiti</w:t>
      </w:r>
      <w:r w:rsidDel="00000000" w:rsidR="00000000" w:rsidRPr="00000000">
        <w:rPr>
          <w:highlight w:val="white"/>
          <w:rtl w:val="0"/>
        </w:rPr>
        <w:t xml:space="preserve"> proposti dalle ricercatrici e dai ricercatori dell’Università e del Politecnico di Torino, dei Centri di ricerca del territorio e dei Musei cittadini </w:t>
      </w:r>
      <w:r w:rsidDel="00000000" w:rsidR="00000000" w:rsidRPr="00000000">
        <w:rPr>
          <w:b w:val="1"/>
          <w:highlight w:val="white"/>
          <w:rtl w:val="0"/>
        </w:rPr>
        <w:t xml:space="preserve">della durata di un’ora circa </w:t>
      </w:r>
      <w:r w:rsidDel="00000000" w:rsidR="00000000" w:rsidRPr="00000000">
        <w:rPr>
          <w:highlight w:val="white"/>
          <w:rtl w:val="0"/>
        </w:rPr>
        <w:t xml:space="preserve">e suddivisi in tre gruppi dedicati a scuole primarie, scuole secondarie di I grado e scuole secondarie di II grado.</w:t>
      </w:r>
    </w:p>
    <w:p w:rsidR="00000000" w:rsidDel="00000000" w:rsidP="00000000" w:rsidRDefault="00000000" w:rsidRPr="00000000" w14:paraId="00000007">
      <w:pPr>
        <w:shd w:fill="ffffff" w:val="clear"/>
        <w:spacing w:after="120" w:line="309.6" w:lineRule="auto"/>
        <w:jc w:val="both"/>
        <w:rPr>
          <w:highlight w:val="white"/>
        </w:rPr>
      </w:pPr>
      <w:r w:rsidDel="00000000" w:rsidR="00000000" w:rsidRPr="00000000">
        <w:rPr>
          <w:highlight w:val="white"/>
          <w:rtl w:val="0"/>
        </w:rPr>
        <w:t xml:space="preserve">In allegato trovate il </w:t>
      </w:r>
      <w:r w:rsidDel="00000000" w:rsidR="00000000" w:rsidRPr="00000000">
        <w:rPr>
          <w:highlight w:val="white"/>
          <w:u w:val="single"/>
          <w:rtl w:val="0"/>
        </w:rPr>
        <w:t xml:space="preserve">programma degli appuntamenti</w:t>
      </w:r>
      <w:r w:rsidDel="00000000" w:rsidR="00000000" w:rsidRPr="00000000">
        <w:rPr>
          <w:highlight w:val="white"/>
          <w:rtl w:val="0"/>
        </w:rPr>
        <w:t xml:space="preserve">: vi invitiamo a compilare il </w:t>
      </w:r>
      <w:hyperlink r:id="rId7">
        <w:r w:rsidDel="00000000" w:rsidR="00000000" w:rsidRPr="00000000">
          <w:rPr>
            <w:color w:val="1155cc"/>
            <w:highlight w:val="white"/>
            <w:u w:val="single"/>
            <w:rtl w:val="0"/>
          </w:rPr>
          <w:t xml:space="preserve">form di iscrizione</w:t>
        </w:r>
      </w:hyperlink>
      <w:r w:rsidDel="00000000" w:rsidR="00000000" w:rsidRPr="00000000">
        <w:rPr>
          <w:highlight w:val="white"/>
          <w:rtl w:val="0"/>
        </w:rPr>
        <w:t xml:space="preserve"> </w:t>
      </w:r>
      <w:r w:rsidDel="00000000" w:rsidR="00000000" w:rsidRPr="00000000">
        <w:rPr>
          <w:b w:val="1"/>
          <w:highlight w:val="white"/>
          <w:u w:val="single"/>
          <w:rtl w:val="0"/>
        </w:rPr>
        <w:t xml:space="preserve">entro martedì 17 novembre</w:t>
      </w:r>
      <w:r w:rsidDel="00000000" w:rsidR="00000000" w:rsidRPr="00000000">
        <w:rPr>
          <w:highlight w:val="white"/>
          <w:rtl w:val="0"/>
        </w:rPr>
        <w:t xml:space="preserve">, esprimendo la vostra preferenza per 3 attività alle quali vorreste partecipare con la vostra classe.</w:t>
      </w:r>
    </w:p>
    <w:p w:rsidR="00000000" w:rsidDel="00000000" w:rsidP="00000000" w:rsidRDefault="00000000" w:rsidRPr="00000000" w14:paraId="00000008">
      <w:pPr>
        <w:shd w:fill="ffffff" w:val="clear"/>
        <w:spacing w:after="120" w:line="309.6" w:lineRule="auto"/>
        <w:jc w:val="both"/>
        <w:rPr>
          <w:highlight w:val="white"/>
        </w:rPr>
      </w:pPr>
      <w:r w:rsidDel="00000000" w:rsidR="00000000" w:rsidRPr="00000000">
        <w:rPr>
          <w:highlight w:val="white"/>
          <w:rtl w:val="0"/>
        </w:rPr>
        <w:t xml:space="preserve">Ogni attività può svolgersi in una delle date indicate sul programma, secondo le disponibilità dei gruppi di ricerca e dei soggetti proponenti. Per venire incontro alle esigenze scolastiche, i docenti possono scegliere una delle date indicate e aggiungere l’orario di preferenza. </w:t>
      </w:r>
      <w:r w:rsidDel="00000000" w:rsidR="00000000" w:rsidRPr="00000000">
        <w:rPr>
          <w:b w:val="1"/>
          <w:highlight w:val="white"/>
          <w:u w:val="single"/>
          <w:rtl w:val="0"/>
        </w:rPr>
        <w:t xml:space="preserve">Le adesioni saranno accolte in ordine di arrivo, e fino all’esaurimento dei posti disponibili</w:t>
      </w:r>
      <w:r w:rsidDel="00000000" w:rsidR="00000000" w:rsidRPr="00000000">
        <w:rPr>
          <w:highlight w:val="white"/>
          <w:rtl w:val="0"/>
        </w:rPr>
        <w:t xml:space="preserve">. I docenti riceveranno conferma entro qualche giorno dall'iscrizione.</w:t>
      </w:r>
    </w:p>
    <w:p w:rsidR="00000000" w:rsidDel="00000000" w:rsidP="00000000" w:rsidRDefault="00000000" w:rsidRPr="00000000" w14:paraId="00000009">
      <w:pPr>
        <w:shd w:fill="ffffff" w:val="clear"/>
        <w:spacing w:after="120" w:line="309.6" w:lineRule="auto"/>
        <w:jc w:val="both"/>
        <w:rPr>
          <w:highlight w:val="white"/>
        </w:rPr>
      </w:pPr>
      <w:r w:rsidDel="00000000" w:rsidR="00000000" w:rsidRPr="00000000">
        <w:rPr>
          <w:highlight w:val="white"/>
          <w:rtl w:val="0"/>
        </w:rPr>
        <w:t xml:space="preserve">Inoltre, qualora si preferisca utilizzare la piattaforma già in uso per la Didattica A Distanza, è possibile segnalarlo.</w:t>
      </w:r>
    </w:p>
    <w:p w:rsidR="00000000" w:rsidDel="00000000" w:rsidP="00000000" w:rsidRDefault="00000000" w:rsidRPr="00000000" w14:paraId="0000000A">
      <w:pPr>
        <w:shd w:fill="ffffff" w:val="clear"/>
        <w:spacing w:after="120" w:line="309.6" w:lineRule="auto"/>
        <w:jc w:val="both"/>
        <w:rPr>
          <w:highlight w:val="white"/>
        </w:rPr>
      </w:pPr>
      <w:r w:rsidDel="00000000" w:rsidR="00000000" w:rsidRPr="00000000">
        <w:rPr>
          <w:highlight w:val="white"/>
          <w:rtl w:val="0"/>
        </w:rPr>
        <w:t xml:space="preserve">A breve tutti i dettagli, incluso il programma completo di Good Morning Torino saranno disponibili su </w:t>
      </w:r>
      <w:hyperlink r:id="rId8">
        <w:r w:rsidDel="00000000" w:rsidR="00000000" w:rsidRPr="00000000">
          <w:rPr>
            <w:highlight w:val="white"/>
            <w:rtl w:val="0"/>
          </w:rPr>
          <w:t xml:space="preserve"> </w:t>
        </w:r>
      </w:hyperlink>
      <w:hyperlink r:id="rId9">
        <w:r w:rsidDel="00000000" w:rsidR="00000000" w:rsidRPr="00000000">
          <w:rPr>
            <w:color w:val="0563c1"/>
            <w:highlight w:val="white"/>
            <w:u w:val="single"/>
            <w:rtl w:val="0"/>
          </w:rPr>
          <w:t xml:space="preserve">www.sharper-night.it/torino</w:t>
        </w:r>
      </w:hyperlink>
      <w:r w:rsidDel="00000000" w:rsidR="00000000" w:rsidRPr="00000000">
        <w:rPr>
          <w:highlight w:val="white"/>
          <w:rtl w:val="0"/>
        </w:rPr>
        <w:t xml:space="preserve">.</w:t>
      </w:r>
    </w:p>
    <w:p w:rsidR="00000000" w:rsidDel="00000000" w:rsidP="00000000" w:rsidRDefault="00000000" w:rsidRPr="00000000" w14:paraId="0000000B">
      <w:pPr>
        <w:shd w:fill="ffffff" w:val="clear"/>
        <w:spacing w:after="120" w:line="309.6" w:lineRule="auto"/>
        <w:jc w:val="both"/>
        <w:rPr>
          <w:highlight w:val="white"/>
        </w:rPr>
      </w:pPr>
      <w:r w:rsidDel="00000000" w:rsidR="00000000" w:rsidRPr="00000000">
        <w:rPr>
          <w:highlight w:val="white"/>
          <w:rtl w:val="0"/>
        </w:rPr>
        <w:t xml:space="preserve">Per ulteriori informazioni potete scrivere all’indirizzo publicengagement@unito.it </w:t>
      </w:r>
    </w:p>
    <w:p w:rsidR="00000000" w:rsidDel="00000000" w:rsidP="00000000" w:rsidRDefault="00000000" w:rsidRPr="00000000" w14:paraId="0000000C">
      <w:pPr>
        <w:shd w:fill="ffffff" w:val="clear"/>
        <w:spacing w:after="160" w:line="309.6" w:lineRule="auto"/>
        <w:jc w:val="both"/>
        <w:rPr>
          <w:highlight w:val="white"/>
        </w:rPr>
      </w:pPr>
      <w:r w:rsidDel="00000000" w:rsidR="00000000" w:rsidRPr="00000000">
        <w:rPr>
          <w:rtl w:val="0"/>
        </w:rPr>
      </w:r>
    </w:p>
    <w:p w:rsidR="00000000" w:rsidDel="00000000" w:rsidP="00000000" w:rsidRDefault="00000000" w:rsidRPr="00000000" w14:paraId="0000000D">
      <w:pPr>
        <w:shd w:fill="ffffff" w:val="clear"/>
        <w:spacing w:after="160" w:line="309.6" w:lineRule="auto"/>
        <w:jc w:val="both"/>
        <w:rPr>
          <w:highlight w:val="white"/>
        </w:rPr>
      </w:pPr>
      <w:r w:rsidDel="00000000" w:rsidR="00000000" w:rsidRPr="00000000">
        <w:rPr>
          <w:highlight w:val="white"/>
          <w:rtl w:val="0"/>
        </w:rPr>
        <w:t xml:space="preserve">Infine segnaliamo un incontro speciale per gli insegnanti a cura del PE Lab dell’Università di Torino in collaborazione con il PAV - Parco Arte Vivente:</w:t>
      </w:r>
    </w:p>
    <w:p w:rsidR="00000000" w:rsidDel="00000000" w:rsidP="00000000" w:rsidRDefault="00000000" w:rsidRPr="00000000" w14:paraId="0000000E">
      <w:pPr>
        <w:spacing w:after="240" w:before="240" w:line="276" w:lineRule="auto"/>
        <w:jc w:val="both"/>
        <w:rPr>
          <w:b w:val="1"/>
          <w:i w:val="1"/>
          <w:highlight w:val="white"/>
        </w:rPr>
      </w:pPr>
      <w:r w:rsidDel="00000000" w:rsidR="00000000" w:rsidRPr="00000000">
        <w:rPr>
          <w:b w:val="1"/>
          <w:i w:val="1"/>
          <w:highlight w:val="white"/>
          <w:rtl w:val="0"/>
        </w:rPr>
        <w:t xml:space="preserve">Educazione all’arte, educazione civica e ambientale, educazione al benessere.</w:t>
      </w:r>
    </w:p>
    <w:p w:rsidR="00000000" w:rsidDel="00000000" w:rsidP="00000000" w:rsidRDefault="00000000" w:rsidRPr="00000000" w14:paraId="0000000F">
      <w:pPr>
        <w:spacing w:after="240" w:before="240" w:line="276" w:lineRule="auto"/>
        <w:jc w:val="both"/>
        <w:rPr>
          <w:highlight w:val="white"/>
        </w:rPr>
      </w:pPr>
      <w:r w:rsidDel="00000000" w:rsidR="00000000" w:rsidRPr="00000000">
        <w:rPr>
          <w:highlight w:val="white"/>
          <w:rtl w:val="0"/>
        </w:rPr>
        <w:t xml:space="preserve">In ottica interdisciplinare, si illustreranno percorsi educativi che guardino a pratiche artistiche e di condivisione emotiva di esperienze, per ipotizzare un insegnamento ‘a tutto tondo’, integrando aspetti cognitivi, percettivo-motori ed emotivo-relazionali. Similmente, in riferimento alla legge n. 92/2019, che reintroduce l’“ed. civica” a scuola, si discuterà del ruolo dell’Università in un contesto di progettazione dell’insegnamento. Infine, l'utilizzo di piante in prodotti per la salute sarà spunto per chiarire il significato di “naturale” per una educazione al benessere legata al regno vegetale.</w:t>
      </w:r>
    </w:p>
    <w:p w:rsidR="00000000" w:rsidDel="00000000" w:rsidP="00000000" w:rsidRDefault="00000000" w:rsidRPr="00000000" w14:paraId="00000010">
      <w:pPr>
        <w:spacing w:after="240" w:before="240" w:line="276" w:lineRule="auto"/>
        <w:rPr>
          <w:highlight w:val="white"/>
        </w:rPr>
      </w:pPr>
      <w:r w:rsidDel="00000000" w:rsidR="00000000" w:rsidRPr="00000000">
        <w:rPr>
          <w:b w:val="1"/>
          <w:highlight w:val="white"/>
          <w:rtl w:val="0"/>
        </w:rPr>
        <w:t xml:space="preserve">Intervengono:</w:t>
      </w:r>
      <w:r w:rsidDel="00000000" w:rsidR="00000000" w:rsidRPr="00000000">
        <w:rPr>
          <w:highlight w:val="white"/>
          <w:rtl w:val="0"/>
        </w:rPr>
        <w:t xml:space="preserve"> Carmen Concilio, Marco Tonon, Roberta Gorra, Enrica Favaro, Elena Ugazio, Giorgio Sobrino, Orietta Brombin.</w:t>
      </w:r>
    </w:p>
    <w:p w:rsidR="00000000" w:rsidDel="00000000" w:rsidP="00000000" w:rsidRDefault="00000000" w:rsidRPr="00000000" w14:paraId="00000011">
      <w:pPr>
        <w:spacing w:line="276.0005454545455" w:lineRule="auto"/>
        <w:rPr>
          <w:color w:val="1155cc"/>
          <w:highlight w:val="white"/>
          <w:u w:val="single"/>
        </w:rPr>
      </w:pPr>
      <w:r w:rsidDel="00000000" w:rsidR="00000000" w:rsidRPr="00000000">
        <w:rPr>
          <w:highlight w:val="white"/>
          <w:rtl w:val="0"/>
        </w:rPr>
        <w:t xml:space="preserve">L’evento si svolgerà online il 27 novembre dalle 16 alle 18. Qui il link per partecipare:</w:t>
      </w:r>
      <w:hyperlink r:id="rId10">
        <w:r w:rsidDel="00000000" w:rsidR="00000000" w:rsidRPr="00000000">
          <w:rPr>
            <w:highlight w:val="white"/>
            <w:rtl w:val="0"/>
          </w:rPr>
          <w:t xml:space="preserve"> </w:t>
        </w:r>
      </w:hyperlink>
      <w:hyperlink r:id="rId11">
        <w:r w:rsidDel="00000000" w:rsidR="00000000" w:rsidRPr="00000000">
          <w:rPr>
            <w:color w:val="1155cc"/>
            <w:highlight w:val="white"/>
            <w:u w:val="single"/>
            <w:rtl w:val="0"/>
          </w:rPr>
          <w:t xml:space="preserve">https://unito.webex.com/unito/j.php?MTID=mb004118cbaee6916d0ad2cfc72e80e81</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spacing w:after="160" w:line="310.79999999999995" w:lineRule="auto"/>
        <w:jc w:val="both"/>
        <w:rPr/>
      </w:pPr>
      <w:r w:rsidDel="00000000" w:rsidR="00000000" w:rsidRPr="00000000">
        <w:rPr>
          <w:rtl w:val="0"/>
        </w:rPr>
        <w:t xml:space="preserve">Confidiamo nella vostra partecipazione, essenziale per la buona riuscita della manifestazione.</w:t>
      </w:r>
    </w:p>
    <w:p w:rsidR="00000000" w:rsidDel="00000000" w:rsidP="00000000" w:rsidRDefault="00000000" w:rsidRPr="00000000" w14:paraId="00000014">
      <w:pPr>
        <w:shd w:fill="ffffff" w:val="clear"/>
        <w:spacing w:after="160" w:line="310.79999999999995" w:lineRule="auto"/>
        <w:jc w:val="both"/>
        <w:rPr/>
      </w:pPr>
      <w:r w:rsidDel="00000000" w:rsidR="00000000" w:rsidRPr="00000000">
        <w:rPr>
          <w:rtl w:val="0"/>
        </w:rPr>
        <w:t xml:space="preserve">Un cordiale saluto a tutte e tutti, </w:t>
      </w:r>
    </w:p>
    <w:p w:rsidR="00000000" w:rsidDel="00000000" w:rsidP="00000000" w:rsidRDefault="00000000" w:rsidRPr="00000000" w14:paraId="00000015">
      <w:pPr>
        <w:shd w:fill="ffffff" w:val="clear"/>
        <w:spacing w:after="160" w:line="310.79999999999995" w:lineRule="auto"/>
        <w:jc w:val="both"/>
        <w:rPr/>
      </w:pPr>
      <w:r w:rsidDel="00000000" w:rsidR="00000000" w:rsidRPr="00000000">
        <w:rPr>
          <w:rtl w:val="0"/>
        </w:rPr>
        <w:t xml:space="preserve">il Team di Coordinamento della Notte Europea delle Ricercatrici e dei Ricercatori a Torino</w:t>
      </w:r>
    </w:p>
    <w:p w:rsidR="00000000" w:rsidDel="00000000" w:rsidP="00000000" w:rsidRDefault="00000000" w:rsidRPr="00000000" w14:paraId="00000016">
      <w:pPr>
        <w:rPr>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unito.webex.com/unito/j.php?MTID=mb004118cbaee6916d0ad2cfc72e80e81" TargetMode="External"/><Relationship Id="rId10" Type="http://schemas.openxmlformats.org/officeDocument/2006/relationships/hyperlink" Target="https://unito.webex.com/unito/j.php?MTID=mb004118cbaee6916d0ad2cfc72e80e81" TargetMode="External"/><Relationship Id="rId9" Type="http://schemas.openxmlformats.org/officeDocument/2006/relationships/hyperlink" Target="http://www.sharper-night.it/torin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y8gfKGBHwKDTENBf7" TargetMode="External"/><Relationship Id="rId8" Type="http://schemas.openxmlformats.org/officeDocument/2006/relationships/hyperlink" Target="http://www.sharper-night.it/tor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IRZZmlE93V+pVRc6nBTSVpHCKQ==">AMUW2mVcvL0eXB7KFR/FeUvwHEUyZWQEU2T3HCEauo0FFnld0IdP86+iglgaETB+n88itImNk3WLv6wgGcZkSc6gu5W1jWMKZDVaBePsu+ptRiq8E31ZhMA=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